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FE61" w14:textId="77777777" w:rsidR="008E6765" w:rsidRDefault="008E6765">
      <w:pPr>
        <w:pStyle w:val="GvdeMetni"/>
        <w:rPr>
          <w:rFonts w:ascii="Times New Roman"/>
        </w:rPr>
      </w:pPr>
    </w:p>
    <w:p w14:paraId="2B529FB6" w14:textId="77777777" w:rsidR="008E6765" w:rsidRDefault="008E6765">
      <w:pPr>
        <w:pStyle w:val="GvdeMetni"/>
        <w:rPr>
          <w:rFonts w:ascii="Times New Roman"/>
        </w:rPr>
      </w:pPr>
    </w:p>
    <w:p w14:paraId="1BC5E61B" w14:textId="77777777" w:rsidR="008E6765" w:rsidRDefault="008E6765">
      <w:pPr>
        <w:pStyle w:val="GvdeMetni"/>
        <w:rPr>
          <w:rFonts w:ascii="Times New Roman"/>
        </w:rPr>
      </w:pPr>
    </w:p>
    <w:p w14:paraId="12195D3F" w14:textId="77777777" w:rsidR="008E6765" w:rsidRDefault="008E6765">
      <w:pPr>
        <w:pStyle w:val="GvdeMetni"/>
        <w:rPr>
          <w:rFonts w:ascii="Times New Roman"/>
        </w:rPr>
      </w:pPr>
    </w:p>
    <w:p w14:paraId="721AFFA4" w14:textId="77777777" w:rsidR="008E6765" w:rsidRDefault="008E6765">
      <w:pPr>
        <w:pStyle w:val="GvdeMetni"/>
        <w:rPr>
          <w:rFonts w:ascii="Times New Roman"/>
        </w:rPr>
      </w:pPr>
    </w:p>
    <w:p w14:paraId="10CE3AE8" w14:textId="77777777" w:rsidR="008E6765" w:rsidRDefault="008E6765">
      <w:pPr>
        <w:pStyle w:val="GvdeMetni"/>
        <w:rPr>
          <w:rFonts w:ascii="Times New Roman"/>
        </w:rPr>
      </w:pPr>
    </w:p>
    <w:p w14:paraId="52B6815D" w14:textId="77777777" w:rsidR="008E6765" w:rsidRDefault="008E6765">
      <w:pPr>
        <w:pStyle w:val="GvdeMetni"/>
        <w:rPr>
          <w:rFonts w:ascii="Times New Roman"/>
        </w:rPr>
      </w:pPr>
    </w:p>
    <w:p w14:paraId="3E8DB7A2" w14:textId="77777777" w:rsidR="008E6765" w:rsidRDefault="008E6765">
      <w:pPr>
        <w:pStyle w:val="GvdeMetni"/>
        <w:rPr>
          <w:rFonts w:ascii="Times New Roman"/>
        </w:rPr>
      </w:pPr>
    </w:p>
    <w:p w14:paraId="5DCA9C70" w14:textId="77777777" w:rsidR="008E6765" w:rsidRDefault="008E6765">
      <w:pPr>
        <w:pStyle w:val="GvdeMetni"/>
        <w:rPr>
          <w:rFonts w:ascii="Times New Roman"/>
        </w:rPr>
      </w:pPr>
    </w:p>
    <w:p w14:paraId="40E065AE" w14:textId="77777777" w:rsidR="008E6765" w:rsidRDefault="008E6765">
      <w:pPr>
        <w:pStyle w:val="GvdeMetni"/>
        <w:rPr>
          <w:rFonts w:ascii="Times New Roman"/>
        </w:rPr>
      </w:pPr>
    </w:p>
    <w:p w14:paraId="7BA99AC0" w14:textId="77777777" w:rsidR="008E6765" w:rsidRDefault="008E6765">
      <w:pPr>
        <w:pStyle w:val="GvdeMetni"/>
        <w:rPr>
          <w:rFonts w:ascii="Times New Roman"/>
        </w:rPr>
      </w:pPr>
    </w:p>
    <w:p w14:paraId="34A2B016" w14:textId="77777777" w:rsidR="008E6765" w:rsidRDefault="008E6765">
      <w:pPr>
        <w:pStyle w:val="GvdeMetni"/>
        <w:rPr>
          <w:rFonts w:ascii="Times New Roman"/>
        </w:rPr>
      </w:pPr>
    </w:p>
    <w:p w14:paraId="604A0B0A" w14:textId="77777777" w:rsidR="008E6765" w:rsidRDefault="008E6765">
      <w:pPr>
        <w:pStyle w:val="GvdeMetni"/>
        <w:rPr>
          <w:rFonts w:ascii="Times New Roman"/>
        </w:rPr>
      </w:pPr>
    </w:p>
    <w:p w14:paraId="139670AD" w14:textId="77777777" w:rsidR="008E6765" w:rsidRDefault="008E6765">
      <w:pPr>
        <w:pStyle w:val="GvdeMetni"/>
        <w:rPr>
          <w:rFonts w:ascii="Times New Roman"/>
        </w:rPr>
      </w:pPr>
    </w:p>
    <w:p w14:paraId="0D6D61DC" w14:textId="77777777" w:rsidR="008E6765" w:rsidRDefault="008E6765">
      <w:pPr>
        <w:pStyle w:val="GvdeMetni"/>
        <w:rPr>
          <w:rFonts w:ascii="Times New Roman"/>
        </w:rPr>
      </w:pPr>
    </w:p>
    <w:p w14:paraId="384FF390" w14:textId="77777777" w:rsidR="008E6765" w:rsidRDefault="008E6765">
      <w:pPr>
        <w:pStyle w:val="GvdeMetni"/>
        <w:rPr>
          <w:rFonts w:ascii="Times New Roman"/>
        </w:rPr>
      </w:pPr>
    </w:p>
    <w:p w14:paraId="6E3FAF74" w14:textId="77777777" w:rsidR="008E6765" w:rsidRDefault="008E6765">
      <w:pPr>
        <w:pStyle w:val="GvdeMetni"/>
        <w:rPr>
          <w:rFonts w:ascii="Times New Roman"/>
        </w:rPr>
      </w:pPr>
    </w:p>
    <w:p w14:paraId="1C3AF4AC" w14:textId="77777777" w:rsidR="008E6765" w:rsidRDefault="008E6765">
      <w:pPr>
        <w:pStyle w:val="GvdeMetni"/>
        <w:rPr>
          <w:rFonts w:ascii="Times New Roman"/>
        </w:rPr>
      </w:pPr>
    </w:p>
    <w:p w14:paraId="1CC923F5" w14:textId="77777777" w:rsidR="008E6765" w:rsidRDefault="008E6765">
      <w:pPr>
        <w:pStyle w:val="GvdeMetni"/>
        <w:rPr>
          <w:rFonts w:ascii="Times New Roman"/>
        </w:rPr>
      </w:pPr>
    </w:p>
    <w:p w14:paraId="6B752DB1" w14:textId="77777777" w:rsidR="008E6765" w:rsidRDefault="008E6765">
      <w:pPr>
        <w:pStyle w:val="GvdeMetni"/>
        <w:rPr>
          <w:rFonts w:ascii="Times New Roman"/>
        </w:rPr>
      </w:pPr>
    </w:p>
    <w:p w14:paraId="0966C847" w14:textId="77777777" w:rsidR="008E6765" w:rsidRDefault="008E6765">
      <w:pPr>
        <w:pStyle w:val="GvdeMetni"/>
        <w:rPr>
          <w:rFonts w:ascii="Times New Roman"/>
        </w:rPr>
      </w:pPr>
    </w:p>
    <w:p w14:paraId="471E11B3" w14:textId="77777777" w:rsidR="008E6765" w:rsidRDefault="008E6765">
      <w:pPr>
        <w:pStyle w:val="GvdeMetni"/>
        <w:rPr>
          <w:rFonts w:ascii="Times New Roman"/>
        </w:rPr>
      </w:pPr>
    </w:p>
    <w:p w14:paraId="6799EBEC" w14:textId="77777777" w:rsidR="008E6765" w:rsidRDefault="008E6765">
      <w:pPr>
        <w:pStyle w:val="GvdeMetni"/>
        <w:rPr>
          <w:rFonts w:ascii="Times New Roman"/>
        </w:rPr>
      </w:pPr>
    </w:p>
    <w:p w14:paraId="16FCAC28" w14:textId="77777777" w:rsidR="008E6765" w:rsidRDefault="008E6765">
      <w:pPr>
        <w:pStyle w:val="GvdeMetni"/>
        <w:rPr>
          <w:rFonts w:ascii="Times New Roman"/>
        </w:rPr>
      </w:pPr>
    </w:p>
    <w:p w14:paraId="766531D3" w14:textId="77777777" w:rsidR="008E6765" w:rsidRDefault="008E6765">
      <w:pPr>
        <w:pStyle w:val="GvdeMetni"/>
        <w:rPr>
          <w:rFonts w:ascii="Times New Roman"/>
        </w:rPr>
      </w:pPr>
    </w:p>
    <w:p w14:paraId="23356DCE" w14:textId="77777777" w:rsidR="008E6765" w:rsidRDefault="008E6765">
      <w:pPr>
        <w:pStyle w:val="GvdeMetni"/>
        <w:rPr>
          <w:rFonts w:ascii="Times New Roman"/>
        </w:rPr>
      </w:pPr>
    </w:p>
    <w:p w14:paraId="53C23EF1" w14:textId="77777777" w:rsidR="008E6765" w:rsidRDefault="008E6765">
      <w:pPr>
        <w:pStyle w:val="GvdeMetni"/>
        <w:rPr>
          <w:rFonts w:ascii="Times New Roman"/>
        </w:rPr>
      </w:pPr>
    </w:p>
    <w:p w14:paraId="5DF58BD9" w14:textId="77777777" w:rsidR="008E6765" w:rsidRDefault="008E6765">
      <w:pPr>
        <w:pStyle w:val="GvdeMetni"/>
        <w:rPr>
          <w:rFonts w:ascii="Times New Roman"/>
        </w:rPr>
      </w:pPr>
    </w:p>
    <w:p w14:paraId="3002FE0B" w14:textId="77777777" w:rsidR="008E6765" w:rsidRDefault="008E6765">
      <w:pPr>
        <w:pStyle w:val="GvdeMetni"/>
        <w:rPr>
          <w:rFonts w:ascii="Times New Roman"/>
        </w:rPr>
      </w:pPr>
    </w:p>
    <w:p w14:paraId="7DD8A949" w14:textId="77777777" w:rsidR="008E6765" w:rsidRDefault="008E6765">
      <w:pPr>
        <w:pStyle w:val="GvdeMetni"/>
        <w:rPr>
          <w:rFonts w:ascii="Times New Roman"/>
        </w:rPr>
      </w:pPr>
    </w:p>
    <w:p w14:paraId="7BE345AF" w14:textId="77777777" w:rsidR="008E6765" w:rsidRDefault="008E6765">
      <w:pPr>
        <w:pStyle w:val="GvdeMetni"/>
        <w:rPr>
          <w:rFonts w:ascii="Times New Roman"/>
        </w:rPr>
      </w:pPr>
    </w:p>
    <w:p w14:paraId="58F547A1" w14:textId="77777777" w:rsidR="008E6765" w:rsidRDefault="008E6765">
      <w:pPr>
        <w:pStyle w:val="GvdeMetni"/>
        <w:rPr>
          <w:rFonts w:ascii="Times New Roman"/>
        </w:rPr>
      </w:pPr>
    </w:p>
    <w:p w14:paraId="54C9CB78" w14:textId="77777777" w:rsidR="008E6765" w:rsidRDefault="008E6765">
      <w:pPr>
        <w:pStyle w:val="GvdeMetni"/>
        <w:rPr>
          <w:rFonts w:ascii="Times New Roman"/>
        </w:rPr>
      </w:pPr>
    </w:p>
    <w:p w14:paraId="5C8FAE95" w14:textId="77777777" w:rsidR="008E6765" w:rsidRDefault="008E6765">
      <w:pPr>
        <w:pStyle w:val="GvdeMetni"/>
        <w:rPr>
          <w:rFonts w:ascii="Times New Roman"/>
        </w:rPr>
      </w:pPr>
    </w:p>
    <w:p w14:paraId="0F296ADD" w14:textId="77777777" w:rsidR="008E6765" w:rsidRDefault="008E6765">
      <w:pPr>
        <w:pStyle w:val="GvdeMetni"/>
        <w:rPr>
          <w:rFonts w:ascii="Times New Roman"/>
        </w:rPr>
      </w:pPr>
    </w:p>
    <w:p w14:paraId="42F566DE" w14:textId="77777777" w:rsidR="008E6765" w:rsidRDefault="008E6765">
      <w:pPr>
        <w:pStyle w:val="GvdeMetni"/>
        <w:rPr>
          <w:rFonts w:ascii="Times New Roman"/>
        </w:rPr>
      </w:pPr>
    </w:p>
    <w:p w14:paraId="5B783088" w14:textId="77777777" w:rsidR="008E6765" w:rsidRDefault="008E6765">
      <w:pPr>
        <w:pStyle w:val="GvdeMetni"/>
        <w:rPr>
          <w:rFonts w:ascii="Times New Roman"/>
        </w:rPr>
      </w:pPr>
    </w:p>
    <w:p w14:paraId="2CEAC21A" w14:textId="77777777" w:rsidR="008E6765" w:rsidRDefault="008E6765">
      <w:pPr>
        <w:pStyle w:val="GvdeMetni"/>
        <w:rPr>
          <w:rFonts w:ascii="Times New Roman"/>
        </w:rPr>
      </w:pPr>
    </w:p>
    <w:p w14:paraId="45251A1D" w14:textId="77777777" w:rsidR="008E6765" w:rsidRDefault="008E6765">
      <w:pPr>
        <w:pStyle w:val="GvdeMetni"/>
        <w:rPr>
          <w:rFonts w:ascii="Times New Roman"/>
        </w:rPr>
      </w:pPr>
    </w:p>
    <w:p w14:paraId="3B67ACFE" w14:textId="77777777" w:rsidR="008E6765" w:rsidRDefault="008E6765">
      <w:pPr>
        <w:pStyle w:val="GvdeMetni"/>
        <w:rPr>
          <w:rFonts w:ascii="Times New Roman"/>
        </w:rPr>
      </w:pPr>
    </w:p>
    <w:p w14:paraId="136459AD" w14:textId="77777777" w:rsidR="008E6765" w:rsidRDefault="008E6765">
      <w:pPr>
        <w:pStyle w:val="GvdeMetni"/>
        <w:rPr>
          <w:rFonts w:ascii="Times New Roman"/>
        </w:rPr>
      </w:pPr>
    </w:p>
    <w:p w14:paraId="0BD10DAE" w14:textId="77777777" w:rsidR="008E6765" w:rsidRDefault="008E6765">
      <w:pPr>
        <w:pStyle w:val="GvdeMetni"/>
        <w:rPr>
          <w:rFonts w:ascii="Times New Roman"/>
        </w:rPr>
      </w:pPr>
    </w:p>
    <w:p w14:paraId="6E0678CA" w14:textId="77777777" w:rsidR="008E6765" w:rsidRDefault="008E6765">
      <w:pPr>
        <w:pStyle w:val="GvdeMetni"/>
        <w:rPr>
          <w:rFonts w:ascii="Times New Roman"/>
        </w:rPr>
      </w:pPr>
    </w:p>
    <w:p w14:paraId="0954E083" w14:textId="77777777" w:rsidR="008E6765" w:rsidRDefault="008E6765">
      <w:pPr>
        <w:pStyle w:val="GvdeMetni"/>
        <w:rPr>
          <w:rFonts w:ascii="Times New Roman"/>
        </w:rPr>
      </w:pPr>
    </w:p>
    <w:p w14:paraId="1835B046" w14:textId="77777777" w:rsidR="008E6765" w:rsidRDefault="008E6765">
      <w:pPr>
        <w:pStyle w:val="GvdeMetni"/>
        <w:rPr>
          <w:rFonts w:ascii="Times New Roman"/>
        </w:rPr>
      </w:pPr>
    </w:p>
    <w:p w14:paraId="5EB8271F" w14:textId="77777777" w:rsidR="008E6765" w:rsidRDefault="008E6765">
      <w:pPr>
        <w:pStyle w:val="GvdeMetni"/>
        <w:rPr>
          <w:rFonts w:ascii="Times New Roman"/>
        </w:rPr>
      </w:pPr>
    </w:p>
    <w:p w14:paraId="59C1CB38" w14:textId="77777777" w:rsidR="008E6765" w:rsidRDefault="008E6765">
      <w:pPr>
        <w:pStyle w:val="GvdeMetni"/>
        <w:rPr>
          <w:rFonts w:ascii="Times New Roman"/>
        </w:rPr>
      </w:pPr>
    </w:p>
    <w:p w14:paraId="7A9DFFF4" w14:textId="77777777" w:rsidR="008E6765" w:rsidRDefault="008E6765">
      <w:pPr>
        <w:pStyle w:val="GvdeMetni"/>
        <w:rPr>
          <w:rFonts w:ascii="Times New Roman"/>
        </w:rPr>
      </w:pPr>
    </w:p>
    <w:p w14:paraId="1A7120F7" w14:textId="77777777" w:rsidR="008E6765" w:rsidRDefault="008E6765">
      <w:pPr>
        <w:pStyle w:val="GvdeMetni"/>
        <w:rPr>
          <w:rFonts w:ascii="Times New Roman"/>
        </w:rPr>
      </w:pPr>
    </w:p>
    <w:p w14:paraId="010A57CF" w14:textId="77777777" w:rsidR="008E6765" w:rsidRDefault="008E6765">
      <w:pPr>
        <w:pStyle w:val="GvdeMetni"/>
        <w:rPr>
          <w:rFonts w:ascii="Times New Roman"/>
        </w:rPr>
      </w:pPr>
    </w:p>
    <w:p w14:paraId="04D75CE5" w14:textId="77777777" w:rsidR="008E6765" w:rsidRDefault="008E6765">
      <w:pPr>
        <w:pStyle w:val="GvdeMetni"/>
        <w:rPr>
          <w:rFonts w:ascii="Times New Roman"/>
        </w:rPr>
      </w:pPr>
    </w:p>
    <w:p w14:paraId="5513759D" w14:textId="77777777" w:rsidR="008E6765" w:rsidRDefault="008E6765">
      <w:pPr>
        <w:pStyle w:val="GvdeMetni"/>
        <w:rPr>
          <w:rFonts w:ascii="Times New Roman"/>
        </w:rPr>
      </w:pPr>
    </w:p>
    <w:p w14:paraId="6693E4C1" w14:textId="77777777" w:rsidR="008E6765" w:rsidRDefault="008E6765">
      <w:pPr>
        <w:pStyle w:val="GvdeMetni"/>
        <w:rPr>
          <w:rFonts w:ascii="Times New Roman"/>
        </w:rPr>
      </w:pPr>
    </w:p>
    <w:p w14:paraId="52BB9D19" w14:textId="77777777" w:rsidR="008E6765" w:rsidRDefault="008E6765">
      <w:pPr>
        <w:pStyle w:val="GvdeMetni"/>
        <w:rPr>
          <w:rFonts w:ascii="Times New Roman"/>
        </w:rPr>
      </w:pPr>
    </w:p>
    <w:p w14:paraId="0286B1E3" w14:textId="77777777" w:rsidR="008E6765" w:rsidRDefault="008E6765">
      <w:pPr>
        <w:pStyle w:val="GvdeMetni"/>
        <w:rPr>
          <w:rFonts w:ascii="Times New Roman"/>
        </w:rPr>
      </w:pPr>
    </w:p>
    <w:p w14:paraId="0462F0DD" w14:textId="77777777" w:rsidR="008E6765" w:rsidRDefault="008E6765">
      <w:pPr>
        <w:pStyle w:val="GvdeMetni"/>
        <w:rPr>
          <w:rFonts w:ascii="Times New Roman"/>
        </w:rPr>
      </w:pPr>
    </w:p>
    <w:p w14:paraId="62BF05E2" w14:textId="77777777" w:rsidR="008E6765" w:rsidRDefault="008E6765">
      <w:pPr>
        <w:pStyle w:val="GvdeMetni"/>
        <w:rPr>
          <w:rFonts w:ascii="Times New Roman"/>
        </w:rPr>
      </w:pPr>
    </w:p>
    <w:p w14:paraId="55519764" w14:textId="77777777" w:rsidR="008E6765" w:rsidRDefault="008E6765">
      <w:pPr>
        <w:pStyle w:val="GvdeMetni"/>
        <w:rPr>
          <w:rFonts w:ascii="Times New Roman"/>
        </w:rPr>
      </w:pPr>
    </w:p>
    <w:p w14:paraId="3629C240" w14:textId="77777777" w:rsidR="008E6765" w:rsidRDefault="008E6765">
      <w:pPr>
        <w:pStyle w:val="GvdeMetni"/>
        <w:rPr>
          <w:rFonts w:ascii="Times New Roman"/>
        </w:rPr>
      </w:pPr>
    </w:p>
    <w:p w14:paraId="7B0DF2CE" w14:textId="77777777" w:rsidR="008E6765" w:rsidRDefault="008E6765">
      <w:pPr>
        <w:pStyle w:val="GvdeMetni"/>
        <w:rPr>
          <w:rFonts w:ascii="Times New Roman"/>
        </w:rPr>
      </w:pPr>
    </w:p>
    <w:p w14:paraId="6128B5B4" w14:textId="77777777" w:rsidR="008E6765" w:rsidRDefault="008E6765">
      <w:pPr>
        <w:pStyle w:val="GvdeMetni"/>
        <w:rPr>
          <w:rFonts w:ascii="Times New Roman"/>
        </w:rPr>
      </w:pPr>
    </w:p>
    <w:p w14:paraId="71CFB7BE" w14:textId="77777777" w:rsidR="008E6765" w:rsidRDefault="008E6765">
      <w:pPr>
        <w:pStyle w:val="GvdeMetni"/>
        <w:rPr>
          <w:rFonts w:ascii="Times New Roman"/>
        </w:rPr>
      </w:pPr>
    </w:p>
    <w:p w14:paraId="48C8EFCE" w14:textId="77777777" w:rsidR="008E6765" w:rsidRDefault="008E6765">
      <w:pPr>
        <w:pStyle w:val="GvdeMetni"/>
        <w:rPr>
          <w:rFonts w:ascii="Times New Roman"/>
        </w:rPr>
      </w:pPr>
    </w:p>
    <w:p w14:paraId="5FA48E5F" w14:textId="77777777" w:rsidR="008E6765" w:rsidRDefault="008E6765">
      <w:pPr>
        <w:pStyle w:val="GvdeMetni"/>
        <w:rPr>
          <w:rFonts w:ascii="Times New Roman"/>
        </w:rPr>
      </w:pPr>
    </w:p>
    <w:p w14:paraId="46F6B8DD" w14:textId="77777777" w:rsidR="008E6765" w:rsidRDefault="008E6765">
      <w:pPr>
        <w:pStyle w:val="GvdeMetni"/>
        <w:rPr>
          <w:rFonts w:ascii="Times New Roman"/>
        </w:rPr>
      </w:pPr>
    </w:p>
    <w:p w14:paraId="021ED4C6" w14:textId="77777777" w:rsidR="008E6765" w:rsidRDefault="008E6765">
      <w:pPr>
        <w:pStyle w:val="GvdeMetni"/>
        <w:rPr>
          <w:rFonts w:ascii="Times New Roman"/>
        </w:rPr>
      </w:pPr>
    </w:p>
    <w:p w14:paraId="73D56547" w14:textId="77777777" w:rsidR="008E6765" w:rsidRDefault="008E6765">
      <w:pPr>
        <w:pStyle w:val="GvdeMetni"/>
        <w:rPr>
          <w:rFonts w:ascii="Times New Roman"/>
        </w:rPr>
      </w:pPr>
    </w:p>
    <w:p w14:paraId="5C9B3B39" w14:textId="77777777" w:rsidR="008E6765" w:rsidRDefault="008E6765">
      <w:pPr>
        <w:pStyle w:val="GvdeMetni"/>
        <w:rPr>
          <w:rFonts w:ascii="Times New Roman"/>
        </w:rPr>
      </w:pPr>
    </w:p>
    <w:p w14:paraId="4A3BCFCD" w14:textId="77777777" w:rsidR="008E6765" w:rsidRDefault="008E6765">
      <w:pPr>
        <w:pStyle w:val="GvdeMetni"/>
        <w:rPr>
          <w:rFonts w:ascii="Times New Roman"/>
        </w:rPr>
      </w:pPr>
    </w:p>
    <w:p w14:paraId="739FB9FF" w14:textId="77777777" w:rsidR="008E6765" w:rsidRDefault="008E6765">
      <w:pPr>
        <w:pStyle w:val="GvdeMetni"/>
        <w:rPr>
          <w:rFonts w:ascii="Times New Roman"/>
        </w:rPr>
      </w:pPr>
    </w:p>
    <w:p w14:paraId="51AF5343" w14:textId="77777777" w:rsidR="008E6765" w:rsidRDefault="008E6765">
      <w:pPr>
        <w:pStyle w:val="GvdeMetni"/>
        <w:rPr>
          <w:rFonts w:ascii="Times New Roman"/>
        </w:rPr>
      </w:pPr>
    </w:p>
    <w:p w14:paraId="4E1A1345" w14:textId="77777777" w:rsidR="008E6765" w:rsidRDefault="008E6765">
      <w:pPr>
        <w:pStyle w:val="GvdeMetni"/>
        <w:rPr>
          <w:rFonts w:ascii="Times New Roman"/>
        </w:rPr>
      </w:pPr>
    </w:p>
    <w:p w14:paraId="5962276A" w14:textId="77777777" w:rsidR="008E6765" w:rsidRDefault="008E6765">
      <w:pPr>
        <w:pStyle w:val="GvdeMetni"/>
        <w:spacing w:before="85"/>
        <w:rPr>
          <w:rFonts w:ascii="Times New Roman"/>
        </w:rPr>
      </w:pPr>
    </w:p>
    <w:p w14:paraId="21F7E422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6483E298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99A711F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053DF26B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41E8D735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7ECF127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3752056D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7EDD3BFB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74964924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ED412E9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437AFDF5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60951FE9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1D482D9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6504858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5DDAE0E9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7ECACCAD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37C15A48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2034063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6891BF92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5594BE7E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720BD838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0D9E19FA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7E7A7FE8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3625C46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6040C6AA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4945A6EA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6712BD0B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5F562B36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C483A45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FF8FED4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613C2D1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DAF176B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068CE47D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62CA2831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8D49C52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06E40410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6C0C918B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4744C83E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D835BDA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533D41C4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521E0817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771AC6F9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75D9F2A4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05F9BB09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9FDC242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4FE30AE2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3914D76C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5D524961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0459F4BB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639E1CC3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343AD54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5D3F8584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4A02B8F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05C8B14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37D871EF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26401F85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52E9DA95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17BF218A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4E2EA945" w14:textId="77777777" w:rsidR="00D12E65" w:rsidRDefault="00D12E65">
      <w:pPr>
        <w:pStyle w:val="GvdeMetni"/>
        <w:spacing w:before="85"/>
        <w:rPr>
          <w:rFonts w:ascii="Times New Roman"/>
        </w:rPr>
      </w:pPr>
    </w:p>
    <w:p w14:paraId="4F7CFE74" w14:textId="77777777" w:rsidR="00D12E65" w:rsidRDefault="00D12E65">
      <w:pPr>
        <w:pStyle w:val="GvdeMetni"/>
        <w:spacing w:before="85"/>
        <w:rPr>
          <w:rFonts w:ascii="Times New Roman"/>
        </w:rPr>
      </w:pPr>
    </w:p>
    <w:sectPr w:rsidR="00D12E65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C0895" w14:textId="77777777" w:rsidR="00A12051" w:rsidRDefault="00A12051">
      <w:r>
        <w:separator/>
      </w:r>
    </w:p>
  </w:endnote>
  <w:endnote w:type="continuationSeparator" w:id="0">
    <w:p w14:paraId="6582F0DE" w14:textId="77777777" w:rsidR="00A12051" w:rsidRDefault="00A1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CDF6" w14:textId="013C397A" w:rsidR="00D12E65" w:rsidRDefault="00D12E65" w:rsidP="00D12E65">
    <w:pPr>
      <w:pStyle w:val="GvdeMetni"/>
      <w:ind w:left="148" w:right="148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37195200" w14:textId="77777777" w:rsidR="00D12E65" w:rsidRDefault="00D12E65" w:rsidP="00D12E65">
    <w:pPr>
      <w:pStyle w:val="GvdeMetni"/>
      <w:spacing w:before="16" w:line="261" w:lineRule="auto"/>
      <w:ind w:left="147" w:right="148"/>
      <w:jc w:val="center"/>
    </w:pPr>
    <w:r>
      <w:rPr>
        <w:color w:val="4B5157"/>
      </w:rPr>
      <w:t>F11,</w:t>
    </w:r>
    <w:r>
      <w:rPr>
        <w:color w:val="4B5157"/>
        <w:spacing w:val="-9"/>
      </w:rPr>
      <w:t xml:space="preserve"> </w:t>
    </w:r>
    <w:r>
      <w:rPr>
        <w:color w:val="4B5157"/>
      </w:rPr>
      <w:t>108M,</w:t>
    </w:r>
    <w:r>
      <w:rPr>
        <w:color w:val="4B5157"/>
        <w:spacing w:val="-8"/>
      </w:rPr>
      <w:t xml:space="preserve"> </w:t>
    </w:r>
    <w:r>
      <w:rPr>
        <w:color w:val="4B5157"/>
      </w:rPr>
      <w:t>Departure</w:t>
    </w:r>
    <w:r>
      <w:rPr>
        <w:color w:val="4B5157"/>
        <w:spacing w:val="-9"/>
      </w:rPr>
      <w:t xml:space="preserve"> </w:t>
    </w:r>
    <w:r>
      <w:rPr>
        <w:color w:val="4B5157"/>
      </w:rPr>
      <w:t>Terminal</w:t>
    </w:r>
    <w:r>
      <w:rPr>
        <w:color w:val="4B5157"/>
        <w:spacing w:val="-8"/>
      </w:rPr>
      <w:t xml:space="preserve"> </w:t>
    </w:r>
    <w:r>
      <w:rPr>
        <w:color w:val="4B5157"/>
      </w:rPr>
      <w:t>Building,</w:t>
    </w:r>
    <w:r>
      <w:rPr>
        <w:color w:val="4B5157"/>
        <w:spacing w:val="-9"/>
      </w:rPr>
      <w:t xml:space="preserve"> </w:t>
    </w:r>
    <w:r>
      <w:rPr>
        <w:color w:val="4B5157"/>
      </w:rPr>
      <w:t>Kannur</w:t>
    </w:r>
    <w:r>
      <w:rPr>
        <w:color w:val="4B5157"/>
        <w:spacing w:val="-8"/>
      </w:rPr>
      <w:t xml:space="preserve"> </w:t>
    </w:r>
    <w:r>
      <w:rPr>
        <w:color w:val="4B5157"/>
      </w:rPr>
      <w:t>International</w:t>
    </w:r>
    <w:r>
      <w:rPr>
        <w:color w:val="4B5157"/>
        <w:spacing w:val="-9"/>
      </w:rPr>
      <w:t xml:space="preserve"> </w:t>
    </w:r>
    <w:r>
      <w:rPr>
        <w:color w:val="4B5157"/>
      </w:rPr>
      <w:t>Airport,</w:t>
    </w:r>
    <w:r>
      <w:rPr>
        <w:color w:val="4B5157"/>
        <w:spacing w:val="-8"/>
      </w:rPr>
      <w:t xml:space="preserve"> </w:t>
    </w:r>
    <w:r>
      <w:rPr>
        <w:color w:val="4B5157"/>
      </w:rPr>
      <w:t>Kara-</w:t>
    </w:r>
    <w:proofErr w:type="spellStart"/>
    <w:r>
      <w:rPr>
        <w:color w:val="4B5157"/>
      </w:rPr>
      <w:t>Peravoor</w:t>
    </w:r>
    <w:proofErr w:type="spellEnd"/>
    <w:r>
      <w:rPr>
        <w:color w:val="4B5157"/>
        <w:spacing w:val="-9"/>
      </w:rPr>
      <w:t xml:space="preserve"> </w:t>
    </w:r>
    <w:r>
      <w:rPr>
        <w:color w:val="4B5157"/>
      </w:rPr>
      <w:t>P.O.</w:t>
    </w:r>
    <w:r>
      <w:rPr>
        <w:color w:val="4B5157"/>
        <w:spacing w:val="-8"/>
      </w:rPr>
      <w:t xml:space="preserve"> </w:t>
    </w:r>
    <w:proofErr w:type="spellStart"/>
    <w:r>
      <w:rPr>
        <w:color w:val="4B5157"/>
      </w:rPr>
      <w:t>Mattanur</w:t>
    </w:r>
    <w:proofErr w:type="spellEnd"/>
    <w:r>
      <w:rPr>
        <w:color w:val="4B5157"/>
      </w:rPr>
      <w:t>,</w:t>
    </w:r>
    <w:r>
      <w:rPr>
        <w:color w:val="4B5157"/>
        <w:spacing w:val="-9"/>
      </w:rPr>
      <w:t xml:space="preserve"> </w:t>
    </w:r>
    <w:r>
      <w:rPr>
        <w:color w:val="4B5157"/>
      </w:rPr>
      <w:t>Kannur,</w:t>
    </w:r>
    <w:r>
      <w:rPr>
        <w:color w:val="4B5157"/>
        <w:spacing w:val="-8"/>
      </w:rPr>
      <w:t xml:space="preserve"> </w:t>
    </w:r>
    <w:r>
      <w:rPr>
        <w:color w:val="4B5157"/>
      </w:rPr>
      <w:t>Kerala</w:t>
    </w:r>
    <w:r>
      <w:rPr>
        <w:color w:val="4B5157"/>
        <w:spacing w:val="-9"/>
      </w:rPr>
      <w:t xml:space="preserve"> </w:t>
    </w:r>
    <w:r>
      <w:rPr>
        <w:color w:val="4B5157"/>
      </w:rPr>
      <w:t>-</w:t>
    </w:r>
    <w:r>
      <w:rPr>
        <w:color w:val="4B5157"/>
        <w:spacing w:val="-8"/>
      </w:rPr>
      <w:t xml:space="preserve"> </w:t>
    </w:r>
    <w:r>
      <w:rPr>
        <w:color w:val="4B5157"/>
      </w:rPr>
      <w:t>670702</w:t>
    </w:r>
    <w:r>
      <w:rPr>
        <w:color w:val="4B5157"/>
        <w:spacing w:val="40"/>
      </w:rPr>
      <w:t xml:space="preserve"> </w:t>
    </w:r>
    <w:r>
      <w:rPr>
        <w:color w:val="4B5157"/>
      </w:rPr>
      <w:t>Regd. Office: Room No. CE-01, Import Building 2, International Cargo Terminal, IGI Airport, New Delhi - 110037</w:t>
    </w:r>
  </w:p>
  <w:p w14:paraId="616B9899" w14:textId="77777777" w:rsidR="00D12E65" w:rsidRDefault="00D12E65" w:rsidP="00D12E65">
    <w:pPr>
      <w:pStyle w:val="GvdeMetni"/>
      <w:ind w:left="147" w:right="148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1300/1310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1320</w:t>
    </w:r>
    <w:r>
      <w:rPr>
        <w:color w:val="4B5157"/>
        <w:spacing w:val="-3"/>
      </w:rPr>
      <w:t xml:space="preserve"> </w:t>
    </w:r>
    <w:r>
      <w:rPr>
        <w:color w:val="4B5157"/>
      </w:rPr>
      <w:t>CIN:</w:t>
    </w:r>
    <w:r>
      <w:rPr>
        <w:color w:val="4B5157"/>
        <w:spacing w:val="-3"/>
      </w:rPr>
      <w:t xml:space="preserve"> </w:t>
    </w:r>
    <w:r>
      <w:rPr>
        <w:color w:val="4B5157"/>
        <w:spacing w:val="-2"/>
      </w:rPr>
      <w:t>U63090DL2009PTC196128</w:t>
    </w:r>
  </w:p>
  <w:p w14:paraId="77CA142C" w14:textId="77777777" w:rsidR="00D12E65" w:rsidRDefault="00D12E65" w:rsidP="00D12E65">
    <w:pPr>
      <w:pStyle w:val="GvdeMetni"/>
      <w:spacing w:before="16"/>
      <w:ind w:left="148" w:right="148"/>
      <w:jc w:val="center"/>
    </w:pPr>
    <w:r>
      <w:rPr>
        <w:color w:val="4B5157"/>
        <w:spacing w:val="-2"/>
      </w:rPr>
      <w:t>celebiaviation.com</w:t>
    </w:r>
  </w:p>
  <w:p w14:paraId="104200A1" w14:textId="77777777" w:rsidR="00D12E65" w:rsidRDefault="00D12E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BB10" w14:textId="77777777" w:rsidR="00A12051" w:rsidRDefault="00A12051">
      <w:r>
        <w:separator/>
      </w:r>
    </w:p>
  </w:footnote>
  <w:footnote w:type="continuationSeparator" w:id="0">
    <w:p w14:paraId="5769D4A3" w14:textId="77777777" w:rsidR="00A12051" w:rsidRDefault="00A1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7E64" w14:textId="77777777" w:rsidR="008E6765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5C199CDA" wp14:editId="5DA3330E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4AFCF0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58EA9473" wp14:editId="3A4DDCFD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D5658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5823AE40" wp14:editId="6BE0AD02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18627B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55A04D0" wp14:editId="09776660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8C27F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765"/>
    <w:rsid w:val="008E6765"/>
    <w:rsid w:val="00A12051"/>
    <w:rsid w:val="00AA23B1"/>
    <w:rsid w:val="00D1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D985"/>
  <w15:docId w15:val="{D90114EF-A3F0-4BE8-BECD-89B74A4A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2E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2E65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D12E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2E65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2025-01-28T07:53:00Z</dcterms:created>
  <dcterms:modified xsi:type="dcterms:W3CDTF">2025-01-28T10:19:00Z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